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557191" w14:textId="19BB2BE3" w:rsidR="006E5D1F" w:rsidRDefault="006E5D1F" w:rsidP="006E5D1F">
      <w:pPr>
        <w:jc w:val="right"/>
      </w:pPr>
      <w:r>
        <w:t>VILLAGE OF WOLCOTT</w:t>
      </w:r>
    </w:p>
    <w:p w14:paraId="3C8F5DFC" w14:textId="78AC148B" w:rsidR="006E5D1F" w:rsidRDefault="006E5D1F" w:rsidP="006E5D1F">
      <w:pPr>
        <w:jc w:val="right"/>
      </w:pPr>
      <w:r>
        <w:t>BOARD OF TRUSTEES</w:t>
      </w:r>
    </w:p>
    <w:p w14:paraId="7F28192D" w14:textId="405AD0C7" w:rsidR="00561C91" w:rsidRDefault="00561C91" w:rsidP="006E5D1F">
      <w:pPr>
        <w:jc w:val="right"/>
      </w:pPr>
      <w:r>
        <w:t>PUBLIC HEARING</w:t>
      </w:r>
    </w:p>
    <w:p w14:paraId="7C9D1480" w14:textId="66A1C5F6" w:rsidR="006E5D1F" w:rsidRDefault="006E5D1F" w:rsidP="006E5D1F">
      <w:pPr>
        <w:jc w:val="right"/>
      </w:pPr>
      <w:r>
        <w:t>JUNE 14, 2016</w:t>
      </w:r>
    </w:p>
    <w:p w14:paraId="67345970" w14:textId="77777777" w:rsidR="006E5D1F" w:rsidRDefault="006E5D1F" w:rsidP="006E5D1F">
      <w:pPr>
        <w:jc w:val="right"/>
      </w:pPr>
    </w:p>
    <w:p w14:paraId="77568A90" w14:textId="77083ED4" w:rsidR="006D3DA3" w:rsidRDefault="006E5D1F">
      <w:r>
        <w:t xml:space="preserve">Members Present: </w:t>
      </w:r>
      <w:r w:rsidR="006D3DA3">
        <w:t xml:space="preserve">Mayor Chris </w:t>
      </w:r>
      <w:proofErr w:type="spellStart"/>
      <w:r w:rsidR="006D3DA3">
        <w:t>Henner</w:t>
      </w:r>
      <w:proofErr w:type="spellEnd"/>
      <w:r w:rsidR="006D3DA3">
        <w:t xml:space="preserve">, Trustees: Anthony </w:t>
      </w:r>
      <w:proofErr w:type="spellStart"/>
      <w:r w:rsidR="006D3DA3">
        <w:t>Vezzose</w:t>
      </w:r>
      <w:proofErr w:type="spellEnd"/>
      <w:r w:rsidR="006D3DA3">
        <w:t>, Andrew Marshall and Norma Stewart</w:t>
      </w:r>
    </w:p>
    <w:p w14:paraId="29E16AB1" w14:textId="64A62A17" w:rsidR="006E5D1F" w:rsidRDefault="006E5D1F">
      <w:r>
        <w:t>Members Excused: Trustee Dan Smith</w:t>
      </w:r>
    </w:p>
    <w:p w14:paraId="4E0EA787" w14:textId="523AA185" w:rsidR="006D3DA3" w:rsidRDefault="006E5D1F">
      <w:r>
        <w:t xml:space="preserve">Others Present: </w:t>
      </w:r>
      <w:r w:rsidR="006D3DA3">
        <w:t>Eric W</w:t>
      </w:r>
      <w:r w:rsidR="00561C91">
        <w:t xml:space="preserve">ies, Brett Norsworthy, </w:t>
      </w:r>
    </w:p>
    <w:p w14:paraId="7298FFB6" w14:textId="47169E90" w:rsidR="00561C91" w:rsidRPr="00561C91" w:rsidRDefault="00561C91">
      <w:r w:rsidRPr="00561C91">
        <w:t xml:space="preserve">Mayor </w:t>
      </w:r>
      <w:proofErr w:type="spellStart"/>
      <w:r w:rsidRPr="00561C91">
        <w:t>Henner</w:t>
      </w:r>
      <w:proofErr w:type="spellEnd"/>
      <w:r w:rsidRPr="00561C91">
        <w:t xml:space="preserve"> called the public hearing to order at 6:00pm.</w:t>
      </w:r>
    </w:p>
    <w:p w14:paraId="159D7441" w14:textId="49CDDB92" w:rsidR="00F01A28" w:rsidRDefault="008E2F34">
      <w:r w:rsidRPr="008E2F34">
        <w:rPr>
          <w:b/>
          <w:u w:val="single"/>
        </w:rPr>
        <w:t>Guest Speaker:</w:t>
      </w:r>
      <w:r>
        <w:t xml:space="preserve"> </w:t>
      </w:r>
      <w:r w:rsidR="00561C91">
        <w:t>Eric Wies from Clark Patterson Lee was present to discuss the findings of the Village of Wolcott 2016 Water System Study. Mr. Wies pointed out numerous areas of the Village’s water system that needed improvements. The report presented to the Village by Clark Patterson Lee outlines improvement projects in various areas as well as in various stages as well as potential funding opportunities.</w:t>
      </w:r>
    </w:p>
    <w:p w14:paraId="7DEE865F" w14:textId="061E211E" w:rsidR="0088576D" w:rsidRDefault="0098024D">
      <w:r>
        <w:t xml:space="preserve">It was decided that the best course of action was to follow the recommendations of the water system study. </w:t>
      </w:r>
      <w:r w:rsidR="0088576D">
        <w:t>Specifically beginning with Water Main Replacement Phases, Priority 1. Priority 1 consists of the replacement of the following water mains:</w:t>
      </w:r>
    </w:p>
    <w:p w14:paraId="653D9230" w14:textId="7E90FC43" w:rsidR="0088576D" w:rsidRDefault="0088576D" w:rsidP="0088576D">
      <w:pPr>
        <w:pStyle w:val="ListParagraph"/>
        <w:numPr>
          <w:ilvl w:val="1"/>
          <w:numId w:val="1"/>
        </w:numPr>
        <w:spacing w:after="0" w:line="240" w:lineRule="auto"/>
      </w:pPr>
      <w:r>
        <w:t>1,550 LF on Leavenworth Avenue</w:t>
      </w:r>
    </w:p>
    <w:p w14:paraId="2B970759" w14:textId="71C59EBC" w:rsidR="0088576D" w:rsidRDefault="0088576D" w:rsidP="0088576D">
      <w:pPr>
        <w:pStyle w:val="ListParagraph"/>
        <w:numPr>
          <w:ilvl w:val="1"/>
          <w:numId w:val="1"/>
        </w:numPr>
        <w:spacing w:after="0" w:line="240" w:lineRule="auto"/>
      </w:pPr>
      <w:r>
        <w:t>1,000 LF on West Avenue</w:t>
      </w:r>
    </w:p>
    <w:p w14:paraId="4B3516F4" w14:textId="5DDF2525" w:rsidR="0088576D" w:rsidRDefault="0088576D" w:rsidP="0088576D">
      <w:pPr>
        <w:pStyle w:val="ListParagraph"/>
        <w:numPr>
          <w:ilvl w:val="1"/>
          <w:numId w:val="1"/>
        </w:numPr>
        <w:spacing w:after="0" w:line="240" w:lineRule="auto"/>
      </w:pPr>
      <w:r>
        <w:t>450 LF on Factory St</w:t>
      </w:r>
    </w:p>
    <w:p w14:paraId="30EEE223" w14:textId="366EA0AD" w:rsidR="0088576D" w:rsidRDefault="0088576D" w:rsidP="0088576D">
      <w:pPr>
        <w:pStyle w:val="ListParagraph"/>
        <w:numPr>
          <w:ilvl w:val="1"/>
          <w:numId w:val="1"/>
        </w:numPr>
        <w:spacing w:after="0" w:line="240" w:lineRule="auto"/>
      </w:pPr>
      <w:r>
        <w:t>1,550 LF on High Street</w:t>
      </w:r>
    </w:p>
    <w:p w14:paraId="604B746E" w14:textId="0C6E9546" w:rsidR="0088576D" w:rsidRDefault="0088576D" w:rsidP="0088576D">
      <w:pPr>
        <w:pStyle w:val="ListParagraph"/>
        <w:numPr>
          <w:ilvl w:val="1"/>
          <w:numId w:val="1"/>
        </w:numPr>
        <w:spacing w:after="0" w:line="240" w:lineRule="auto"/>
      </w:pPr>
      <w:r>
        <w:t>775 LF through backlots at High Street</w:t>
      </w:r>
    </w:p>
    <w:p w14:paraId="5C89949A" w14:textId="64FB66EB" w:rsidR="0088576D" w:rsidRDefault="0088576D" w:rsidP="0088576D">
      <w:pPr>
        <w:pStyle w:val="ListParagraph"/>
        <w:numPr>
          <w:ilvl w:val="1"/>
          <w:numId w:val="1"/>
        </w:numPr>
        <w:spacing w:after="0" w:line="240" w:lineRule="auto"/>
      </w:pPr>
      <w:r>
        <w:t>950 LF on Countryman Road</w:t>
      </w:r>
    </w:p>
    <w:p w14:paraId="12D0E379" w14:textId="51C7AF55" w:rsidR="0088576D" w:rsidRDefault="0088576D" w:rsidP="0088576D">
      <w:pPr>
        <w:pStyle w:val="ListParagraph"/>
        <w:numPr>
          <w:ilvl w:val="1"/>
          <w:numId w:val="1"/>
        </w:numPr>
        <w:spacing w:after="0" w:line="240" w:lineRule="auto"/>
      </w:pPr>
      <w:r>
        <w:t xml:space="preserve">825 LF on </w:t>
      </w:r>
      <w:proofErr w:type="spellStart"/>
      <w:r>
        <w:t>Delf</w:t>
      </w:r>
      <w:proofErr w:type="spellEnd"/>
      <w:r>
        <w:t xml:space="preserve"> Drive</w:t>
      </w:r>
    </w:p>
    <w:p w14:paraId="63F9F8D5" w14:textId="77777777" w:rsidR="0088576D" w:rsidRDefault="0088576D" w:rsidP="0088576D">
      <w:pPr>
        <w:pStyle w:val="ListParagraph"/>
        <w:spacing w:after="0" w:line="240" w:lineRule="auto"/>
        <w:ind w:left="1440"/>
      </w:pPr>
    </w:p>
    <w:p w14:paraId="38CFC4BB" w14:textId="0FFAABEE" w:rsidR="0088576D" w:rsidRDefault="0088576D" w:rsidP="0088576D">
      <w:pPr>
        <w:spacing w:after="0" w:line="240" w:lineRule="auto"/>
      </w:pPr>
      <w:r>
        <w:t>This phase is estimated to cost $748,000. Clark Patterson Lee will seek a Community Block Development Grant on behalf of the Village. Further discussion and final decision will take place at the Village Board of Trustees Meeting following this Public Hearing.</w:t>
      </w:r>
    </w:p>
    <w:p w14:paraId="15BAF9A0" w14:textId="77777777" w:rsidR="0088576D" w:rsidRDefault="0088576D" w:rsidP="0088576D">
      <w:pPr>
        <w:spacing w:after="0" w:line="240" w:lineRule="auto"/>
      </w:pPr>
    </w:p>
    <w:p w14:paraId="53969A5F" w14:textId="487CA4EA" w:rsidR="002B1C88" w:rsidRPr="002B1C88" w:rsidRDefault="002B1C88">
      <w:pPr>
        <w:rPr>
          <w:b/>
          <w:u w:val="single"/>
        </w:rPr>
      </w:pPr>
      <w:r w:rsidRPr="002B1C88">
        <w:rPr>
          <w:b/>
          <w:u w:val="single"/>
        </w:rPr>
        <w:t>Adjournment</w:t>
      </w:r>
    </w:p>
    <w:p w14:paraId="70CF6DB0" w14:textId="70DC293C" w:rsidR="002B1C88" w:rsidRDefault="002B1C88">
      <w:r>
        <w:t xml:space="preserve">Trustee Stewart made the motion to adjourn the meeting at </w:t>
      </w:r>
      <w:r w:rsidR="0098024D">
        <w:t>6:35</w:t>
      </w:r>
      <w:r>
        <w:t xml:space="preserve">. Trustee </w:t>
      </w:r>
      <w:proofErr w:type="spellStart"/>
      <w:r>
        <w:t>Vezzose</w:t>
      </w:r>
      <w:proofErr w:type="spellEnd"/>
      <w:r>
        <w:t xml:space="preserve"> seconded the motion. All voted in favor.</w:t>
      </w:r>
    </w:p>
    <w:p w14:paraId="648A6CD2" w14:textId="7902A98B" w:rsidR="006D3DA3" w:rsidRDefault="00B81489" w:rsidP="00B81489">
      <w:pPr>
        <w:jc w:val="right"/>
      </w:pPr>
      <w:bookmarkStart w:id="0" w:name="_GoBack"/>
      <w:bookmarkEnd w:id="0"/>
      <w:r>
        <w:t>Respectfully Submitted,</w:t>
      </w:r>
    </w:p>
    <w:p w14:paraId="762F386C" w14:textId="6E79CAAD" w:rsidR="00B81489" w:rsidRDefault="00B81489" w:rsidP="00B81489">
      <w:pPr>
        <w:jc w:val="right"/>
      </w:pPr>
    </w:p>
    <w:p w14:paraId="51614156" w14:textId="3E172C20" w:rsidR="00B81489" w:rsidRDefault="00B81489" w:rsidP="00B81489">
      <w:pPr>
        <w:jc w:val="right"/>
      </w:pPr>
      <w:r>
        <w:t>Brett E Norsworthy</w:t>
      </w:r>
    </w:p>
    <w:sectPr w:rsidR="00B814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F6E057E"/>
    <w:multiLevelType w:val="hybridMultilevel"/>
    <w:tmpl w:val="C2781B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DA3"/>
    <w:rsid w:val="000B3110"/>
    <w:rsid w:val="00137D60"/>
    <w:rsid w:val="002B1C88"/>
    <w:rsid w:val="003F0C86"/>
    <w:rsid w:val="00420E28"/>
    <w:rsid w:val="004C001B"/>
    <w:rsid w:val="00561C91"/>
    <w:rsid w:val="00666E7D"/>
    <w:rsid w:val="006D3DA3"/>
    <w:rsid w:val="006E5D1F"/>
    <w:rsid w:val="00746209"/>
    <w:rsid w:val="00787A48"/>
    <w:rsid w:val="00815741"/>
    <w:rsid w:val="008162C9"/>
    <w:rsid w:val="0088576D"/>
    <w:rsid w:val="008E2F34"/>
    <w:rsid w:val="008F08F2"/>
    <w:rsid w:val="0098024D"/>
    <w:rsid w:val="009C2472"/>
    <w:rsid w:val="00B02DE7"/>
    <w:rsid w:val="00B81489"/>
    <w:rsid w:val="00BC6DD7"/>
    <w:rsid w:val="00C538F3"/>
    <w:rsid w:val="00E166C7"/>
    <w:rsid w:val="00F01A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4B3C7"/>
  <w15:chartTrackingRefBased/>
  <w15:docId w15:val="{2547A569-2892-4676-A446-E5DFBC72A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02DE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2DE7"/>
    <w:rPr>
      <w:rFonts w:ascii="Segoe UI" w:hAnsi="Segoe UI" w:cs="Segoe UI"/>
      <w:sz w:val="18"/>
      <w:szCs w:val="18"/>
    </w:rPr>
  </w:style>
  <w:style w:type="paragraph" w:styleId="ListParagraph">
    <w:name w:val="List Paragraph"/>
    <w:basedOn w:val="Normal"/>
    <w:uiPriority w:val="34"/>
    <w:qFormat/>
    <w:rsid w:val="008857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236</Words>
  <Characters>1349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Deputy Clerk</cp:lastModifiedBy>
  <cp:revision>3</cp:revision>
  <cp:lastPrinted>2016-08-10T15:46:00Z</cp:lastPrinted>
  <dcterms:created xsi:type="dcterms:W3CDTF">2016-08-10T15:37:00Z</dcterms:created>
  <dcterms:modified xsi:type="dcterms:W3CDTF">2016-08-10T15:48:00Z</dcterms:modified>
</cp:coreProperties>
</file>